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2D" w:rsidRPr="00B82F2D" w:rsidRDefault="00B82F2D" w:rsidP="00B82F2D">
      <w:pPr>
        <w:pStyle w:val="Tre"/>
        <w:jc w:val="center"/>
        <w:rPr>
          <w:b/>
        </w:rPr>
      </w:pPr>
      <w:bookmarkStart w:id="0" w:name="_GoBack"/>
      <w:r w:rsidRPr="00B82F2D">
        <w:rPr>
          <w:b/>
        </w:rPr>
        <w:t xml:space="preserve">Zarządzenie nr.2/2022 dyrektora K </w:t>
      </w:r>
      <w:proofErr w:type="spellStart"/>
      <w:r w:rsidRPr="00B82F2D">
        <w:rPr>
          <w:b/>
        </w:rPr>
        <w:t>MISMaP</w:t>
      </w:r>
      <w:proofErr w:type="spellEnd"/>
      <w:r w:rsidRPr="00B82F2D">
        <w:rPr>
          <w:b/>
        </w:rPr>
        <w:t xml:space="preserve"> z dn. 05.05.2022 w sprawie współpracy z jednostkami zewnętrznymi</w:t>
      </w:r>
    </w:p>
    <w:bookmarkEnd w:id="0"/>
    <w:p w:rsidR="00B82F2D" w:rsidRDefault="00B82F2D" w:rsidP="00B82F2D">
      <w:pPr>
        <w:pStyle w:val="Tre"/>
        <w:jc w:val="center"/>
      </w:pPr>
    </w:p>
    <w:p w:rsidR="00B82F2D" w:rsidRDefault="00B82F2D" w:rsidP="00B82F2D">
      <w:pPr>
        <w:pStyle w:val="Tre"/>
        <w:jc w:val="both"/>
      </w:pPr>
    </w:p>
    <w:p w:rsidR="00B82F2D" w:rsidRDefault="00B82F2D" w:rsidP="00B82F2D">
      <w:pPr>
        <w:pStyle w:val="Tre"/>
        <w:numPr>
          <w:ilvl w:val="0"/>
          <w:numId w:val="2"/>
        </w:numPr>
        <w:jc w:val="both"/>
      </w:pPr>
      <w:r>
        <w:t xml:space="preserve">K </w:t>
      </w:r>
      <w:proofErr w:type="spellStart"/>
      <w:r>
        <w:t>MISMaP</w:t>
      </w:r>
      <w:proofErr w:type="spellEnd"/>
      <w:r>
        <w:t xml:space="preserve"> promuje i wspiera (w szczególnych przypadkach także finansowo) współpracę studentów K </w:t>
      </w:r>
      <w:proofErr w:type="spellStart"/>
      <w:r>
        <w:t>MISMaP</w:t>
      </w:r>
      <w:proofErr w:type="spellEnd"/>
      <w:r>
        <w:t xml:space="preserve"> z jednostkami zewnętrznymi, w przekonaniu, że taka współpraca rozszerza możliwości kształcenia studentów Kolegium.</w:t>
      </w:r>
    </w:p>
    <w:p w:rsidR="00B82F2D" w:rsidRDefault="00B82F2D" w:rsidP="00B82F2D">
      <w:pPr>
        <w:pStyle w:val="Tre"/>
        <w:numPr>
          <w:ilvl w:val="0"/>
          <w:numId w:val="2"/>
        </w:numPr>
        <w:jc w:val="both"/>
      </w:pPr>
      <w:r>
        <w:t xml:space="preserve">W związku z możliwością pojawienia się zobowiązań K </w:t>
      </w:r>
      <w:proofErr w:type="spellStart"/>
      <w:r>
        <w:t>MISMaP</w:t>
      </w:r>
      <w:proofErr w:type="spellEnd"/>
      <w:r>
        <w:t xml:space="preserve"> wynikających z takiej współpracy oraz mając na uwadze paragraf  28 Regulaminu Studiów UW, studenci rozważający podjęcie współpracy naukowej lub dydaktycznej (w tym prowadzącej do powstania pracy dyplomowej) z osobami zatrudnionymi </w:t>
      </w:r>
      <w:r>
        <w:rPr>
          <w:b/>
          <w:bCs/>
        </w:rPr>
        <w:t>poza</w:t>
      </w:r>
      <w:r>
        <w:t xml:space="preserve"> Wydziałami</w:t>
      </w:r>
      <w:r>
        <w:rPr>
          <w:strike/>
        </w:rPr>
        <w:t xml:space="preserve"> </w:t>
      </w:r>
      <w:proofErr w:type="spellStart"/>
      <w:r>
        <w:t>uczestniczącymi</w:t>
      </w:r>
      <w:proofErr w:type="spellEnd"/>
      <w:r>
        <w:t xml:space="preserve"> w realizacji </w:t>
      </w:r>
      <w:proofErr w:type="spellStart"/>
      <w:r>
        <w:t>zadan</w:t>
      </w:r>
      <w:proofErr w:type="spellEnd"/>
      <w:r>
        <w:t xml:space="preserve">́ K </w:t>
      </w:r>
      <w:proofErr w:type="spellStart"/>
      <w:r>
        <w:t>MISMaP</w:t>
      </w:r>
      <w:proofErr w:type="spellEnd"/>
      <w:r>
        <w:t xml:space="preserve"> (wymienionymi w paragrafie 3 pkt. 4 Regulaminu K </w:t>
      </w:r>
      <w:proofErr w:type="spellStart"/>
      <w:r>
        <w:t>MISMaP</w:t>
      </w:r>
      <w:proofErr w:type="spellEnd"/>
      <w:r>
        <w:t xml:space="preserve"> z 25.08.2020), muszą uzyskać zgodę dyrektora K </w:t>
      </w:r>
      <w:proofErr w:type="spellStart"/>
      <w:r>
        <w:t>MISMaP</w:t>
      </w:r>
      <w:proofErr w:type="spellEnd"/>
      <w:r>
        <w:t xml:space="preserve"> na podjęcie takiej współpracy. W tym celu </w:t>
      </w:r>
      <w:r>
        <w:rPr>
          <w:b/>
          <w:bCs/>
        </w:rPr>
        <w:t>przed podjęciem współpracy</w:t>
      </w:r>
      <w:r>
        <w:t xml:space="preserve"> student składa stosowny wniosek do dyrektora K </w:t>
      </w:r>
      <w:proofErr w:type="spellStart"/>
      <w:r>
        <w:t>MISMaP</w:t>
      </w:r>
      <w:proofErr w:type="spellEnd"/>
      <w:r>
        <w:t>. Zgoda dyrektora jest warunkiem koniecznym do rozpoczęcia współpracy - student podejmuje współpracę po uzyskaniu zgody.</w:t>
      </w:r>
    </w:p>
    <w:p w:rsidR="00B82F2D" w:rsidRDefault="00B82F2D" w:rsidP="00B82F2D">
      <w:pPr>
        <w:pStyle w:val="Tre"/>
        <w:numPr>
          <w:ilvl w:val="0"/>
          <w:numId w:val="2"/>
        </w:numPr>
        <w:jc w:val="both"/>
      </w:pPr>
      <w:r>
        <w:t>Studenci aktualnie współpracujący z osobami spoza Wydziałów partycypujących  i planujący kontynuację współpracy po 1.10.2022 także obowiązani są do złożenia stosownego wniosku.</w:t>
      </w:r>
    </w:p>
    <w:p w:rsidR="00B82F2D" w:rsidRDefault="00B82F2D" w:rsidP="00B82F2D">
      <w:pPr>
        <w:pStyle w:val="Tre"/>
        <w:numPr>
          <w:ilvl w:val="0"/>
          <w:numId w:val="2"/>
        </w:numPr>
        <w:jc w:val="both"/>
      </w:pPr>
      <w:r>
        <w:t xml:space="preserve">W przypadku przerwania lub zakończenia współpracy, o której mowa w pkt. 2 i 3 student informuje o tym dyrektora K </w:t>
      </w:r>
      <w:proofErr w:type="spellStart"/>
      <w:r>
        <w:t>MISMaP</w:t>
      </w:r>
      <w:proofErr w:type="spellEnd"/>
      <w:r>
        <w:t>.</w:t>
      </w:r>
    </w:p>
    <w:p w:rsidR="00B82F2D" w:rsidRDefault="00B82F2D" w:rsidP="00B82F2D">
      <w:pPr>
        <w:pStyle w:val="Tre"/>
        <w:numPr>
          <w:ilvl w:val="0"/>
          <w:numId w:val="2"/>
        </w:numPr>
        <w:jc w:val="both"/>
      </w:pPr>
      <w:r>
        <w:t xml:space="preserve">Zarządzenie wchodzi w życie z dniem 1.10.2022 </w:t>
      </w:r>
    </w:p>
    <w:p w:rsidR="00B82F2D" w:rsidRDefault="00B82F2D" w:rsidP="00B82F2D">
      <w:pPr>
        <w:pStyle w:val="Tre"/>
        <w:jc w:val="both"/>
      </w:pPr>
    </w:p>
    <w:p w:rsidR="00B82F2D" w:rsidRDefault="00B82F2D" w:rsidP="00B82F2D">
      <w:pPr>
        <w:pStyle w:val="Tre"/>
        <w:jc w:val="both"/>
      </w:pPr>
      <w:r>
        <w:t>Andrzej Twardowski</w:t>
      </w:r>
    </w:p>
    <w:p w:rsidR="00B82F2D" w:rsidRDefault="00B82F2D" w:rsidP="00B82F2D">
      <w:pPr>
        <w:pStyle w:val="Tre"/>
        <w:jc w:val="both"/>
      </w:pPr>
      <w:r>
        <w:t xml:space="preserve">dyrektor K </w:t>
      </w:r>
      <w:proofErr w:type="spellStart"/>
      <w:r>
        <w:t>MISMaP</w:t>
      </w:r>
      <w:proofErr w:type="spellEnd"/>
    </w:p>
    <w:p w:rsidR="00B82F2D" w:rsidRDefault="00B82F2D" w:rsidP="00B82F2D">
      <w:pPr>
        <w:pStyle w:val="Tre"/>
        <w:jc w:val="both"/>
      </w:pPr>
    </w:p>
    <w:p w:rsidR="00B82F2D" w:rsidRDefault="00B82F2D" w:rsidP="00B82F2D">
      <w:pPr>
        <w:pStyle w:val="Tre"/>
        <w:jc w:val="both"/>
      </w:pPr>
    </w:p>
    <w:p w:rsidR="00B82F2D" w:rsidRDefault="00B82F2D" w:rsidP="00B82F2D"/>
    <w:p w:rsidR="00F71BB7" w:rsidRDefault="00F71BB7"/>
    <w:sectPr w:rsidR="00F71BB7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FD" w:rsidRDefault="00B82F2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FD" w:rsidRDefault="00B82F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D2A43"/>
    <w:multiLevelType w:val="hybridMultilevel"/>
    <w:tmpl w:val="2DE2B2A8"/>
    <w:numStyleLink w:val="Numery"/>
  </w:abstractNum>
  <w:abstractNum w:abstractNumId="1" w15:restartNumberingAfterBreak="0">
    <w:nsid w:val="39FC490C"/>
    <w:multiLevelType w:val="hybridMultilevel"/>
    <w:tmpl w:val="2DE2B2A8"/>
    <w:styleLink w:val="Numery"/>
    <w:lvl w:ilvl="0" w:tplc="5CCC587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49EA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0938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801A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9CFA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AE7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AD88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A31D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0510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2D"/>
    <w:rsid w:val="00B82F2D"/>
    <w:rsid w:val="00F7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EB71-7AA2-4BD0-8FCC-9AF4ED31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F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B82F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B82F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1</cp:revision>
  <dcterms:created xsi:type="dcterms:W3CDTF">2022-05-05T13:09:00Z</dcterms:created>
  <dcterms:modified xsi:type="dcterms:W3CDTF">2022-05-05T13:10:00Z</dcterms:modified>
</cp:coreProperties>
</file>